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A3" w:rsidRDefault="009755A6" w:rsidP="00211D29">
      <w:pPr>
        <w:spacing w:after="270" w:line="360" w:lineRule="auto"/>
        <w:ind w:left="370" w:right="0" w:hanging="10"/>
        <w:jc w:val="left"/>
        <w:rPr>
          <w:rFonts w:asciiTheme="minorHAnsi" w:hAnsiTheme="minorHAnsi" w:cstheme="minorHAnsi"/>
          <w:sz w:val="22"/>
        </w:rPr>
      </w:pPr>
      <w:r w:rsidRPr="00211D29">
        <w:rPr>
          <w:rFonts w:asciiTheme="minorHAnsi" w:hAnsiTheme="minorHAnsi" w:cstheme="minorHAnsi"/>
          <w:sz w:val="22"/>
        </w:rPr>
        <w:t>ZATWIERDZAM</w:t>
      </w:r>
    </w:p>
    <w:p w:rsidR="00EA14EA" w:rsidRDefault="00EA14EA" w:rsidP="00EA14EA">
      <w:pPr>
        <w:spacing w:after="270" w:line="259" w:lineRule="auto"/>
        <w:ind w:left="370" w:right="0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 xml:space="preserve">Z. up. Szefa </w:t>
      </w:r>
      <w:r>
        <w:rPr>
          <w:rFonts w:asciiTheme="minorHAnsi" w:hAnsiTheme="minorHAnsi" w:cstheme="minorHAnsi"/>
        </w:rPr>
        <w:t>Centralnego Biura Antykorupcyjnego</w:t>
      </w:r>
    </w:p>
    <w:p w:rsidR="00EA14EA" w:rsidRDefault="00EA14EA" w:rsidP="00EA14EA">
      <w:pPr>
        <w:spacing w:after="270" w:line="259" w:lineRule="auto"/>
        <w:ind w:left="370" w:right="0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Naczelnika Wydziału I Biura logistyki</w:t>
      </w:r>
    </w:p>
    <w:p w:rsidR="00EA14EA" w:rsidRDefault="00EA14EA" w:rsidP="00EA14EA">
      <w:pPr>
        <w:spacing w:after="270" w:line="259" w:lineRule="auto"/>
        <w:ind w:left="370" w:right="0" w:hanging="1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Marzena Kołpaczyńska</w:t>
      </w:r>
    </w:p>
    <w:p w:rsidR="00EA14EA" w:rsidRPr="00211D29" w:rsidRDefault="00EA14EA" w:rsidP="00211D29">
      <w:pPr>
        <w:spacing w:after="270" w:line="360" w:lineRule="auto"/>
        <w:ind w:left="370" w:right="0" w:hanging="10"/>
        <w:jc w:val="left"/>
        <w:rPr>
          <w:rFonts w:asciiTheme="minorHAnsi" w:hAnsiTheme="minorHAnsi" w:cstheme="minorHAnsi"/>
          <w:sz w:val="22"/>
        </w:rPr>
      </w:pPr>
    </w:p>
    <w:p w:rsidR="009542A3" w:rsidRPr="00211D29" w:rsidRDefault="00405AC4" w:rsidP="00211D29">
      <w:pPr>
        <w:tabs>
          <w:tab w:val="right" w:pos="9058"/>
        </w:tabs>
        <w:spacing w:line="360" w:lineRule="auto"/>
        <w:ind w:left="0" w:right="-15"/>
        <w:jc w:val="left"/>
        <w:rPr>
          <w:rFonts w:asciiTheme="minorHAnsi" w:hAnsiTheme="minorHAnsi" w:cstheme="minorHAnsi"/>
        </w:rPr>
      </w:pPr>
      <w:r w:rsidRPr="00211D29">
        <w:rPr>
          <w:rFonts w:asciiTheme="minorHAnsi" w:hAnsiTheme="minorHAnsi" w:cstheme="minorHAnsi"/>
        </w:rPr>
        <w:t>L.dz.</w:t>
      </w:r>
      <w:r w:rsidR="00EA14EA">
        <w:rPr>
          <w:rFonts w:asciiTheme="minorHAnsi" w:hAnsiTheme="minorHAnsi" w:cstheme="minorHAnsi"/>
        </w:rPr>
        <w:t>L/KZ-30/25</w:t>
      </w:r>
      <w:bookmarkStart w:id="0" w:name="_GoBack"/>
      <w:bookmarkEnd w:id="0"/>
      <w:r w:rsidR="00014B4C" w:rsidRPr="00211D29">
        <w:rPr>
          <w:rFonts w:asciiTheme="minorHAnsi" w:hAnsiTheme="minorHAnsi" w:cstheme="minorHAnsi"/>
        </w:rPr>
        <w:tab/>
      </w:r>
      <w:r w:rsidRPr="00211D29">
        <w:rPr>
          <w:rFonts w:asciiTheme="minorHAnsi" w:hAnsiTheme="minorHAnsi" w:cstheme="minorHAnsi"/>
        </w:rPr>
        <w:t>Warszawa</w:t>
      </w:r>
      <w:r w:rsidR="00014B4C" w:rsidRPr="00211D29">
        <w:rPr>
          <w:rFonts w:asciiTheme="minorHAnsi" w:hAnsiTheme="minorHAnsi" w:cstheme="minorHAnsi"/>
        </w:rPr>
        <w:t xml:space="preserve">, </w:t>
      </w:r>
      <w:r w:rsidR="005F18D6" w:rsidRPr="00211D29">
        <w:rPr>
          <w:rFonts w:asciiTheme="minorHAnsi" w:hAnsiTheme="minorHAnsi" w:cstheme="minorHAnsi"/>
        </w:rPr>
        <w:t>09</w:t>
      </w:r>
      <w:r w:rsidR="00014B4C" w:rsidRPr="00211D29">
        <w:rPr>
          <w:rFonts w:asciiTheme="minorHAnsi" w:hAnsiTheme="minorHAnsi" w:cstheme="minorHAnsi"/>
        </w:rPr>
        <w:t>.</w:t>
      </w:r>
      <w:r w:rsidRPr="00211D29">
        <w:rPr>
          <w:rFonts w:asciiTheme="minorHAnsi" w:hAnsiTheme="minorHAnsi" w:cstheme="minorHAnsi"/>
        </w:rPr>
        <w:t>04</w:t>
      </w:r>
      <w:r w:rsidR="00014B4C" w:rsidRPr="00211D29">
        <w:rPr>
          <w:rFonts w:asciiTheme="minorHAnsi" w:hAnsiTheme="minorHAnsi" w:cstheme="minorHAnsi"/>
        </w:rPr>
        <w:t>.202</w:t>
      </w:r>
      <w:r w:rsidRPr="00211D29">
        <w:rPr>
          <w:rFonts w:asciiTheme="minorHAnsi" w:hAnsiTheme="minorHAnsi" w:cstheme="minorHAnsi"/>
        </w:rPr>
        <w:t>5</w:t>
      </w:r>
      <w:r w:rsidR="00014B4C" w:rsidRPr="00211D29">
        <w:rPr>
          <w:rFonts w:asciiTheme="minorHAnsi" w:hAnsiTheme="minorHAnsi" w:cstheme="minorHAnsi"/>
        </w:rPr>
        <w:t xml:space="preserve"> r.</w:t>
      </w:r>
      <w:r w:rsidR="00014B4C" w:rsidRPr="00211D29">
        <w:rPr>
          <w:rFonts w:asciiTheme="minorHAnsi" w:hAnsiTheme="minorHAnsi" w:cstheme="minorHAnsi"/>
          <w:noProof/>
        </w:rPr>
        <w:drawing>
          <wp:inline distT="0" distB="0" distL="0" distR="0">
            <wp:extent cx="3048" cy="3049"/>
            <wp:effectExtent l="0" t="0" r="0" b="0"/>
            <wp:docPr id="843" name="Picture 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Picture 8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5A6" w:rsidRPr="00211D29" w:rsidRDefault="009755A6" w:rsidP="00211D29">
      <w:pPr>
        <w:tabs>
          <w:tab w:val="right" w:pos="9058"/>
        </w:tabs>
        <w:spacing w:line="360" w:lineRule="auto"/>
        <w:ind w:left="0" w:right="-15"/>
        <w:jc w:val="left"/>
        <w:rPr>
          <w:rFonts w:asciiTheme="minorHAnsi" w:hAnsiTheme="minorHAnsi" w:cstheme="minorHAnsi"/>
        </w:rPr>
      </w:pPr>
    </w:p>
    <w:p w:rsidR="009542A3" w:rsidRPr="00211D29" w:rsidRDefault="009542A3" w:rsidP="0009131F">
      <w:pPr>
        <w:spacing w:after="120" w:line="360" w:lineRule="auto"/>
        <w:rPr>
          <w:rFonts w:asciiTheme="minorHAnsi" w:hAnsiTheme="minorHAnsi" w:cstheme="minorHAnsi"/>
        </w:rPr>
      </w:pPr>
    </w:p>
    <w:p w:rsidR="000E0994" w:rsidRPr="00211D29" w:rsidRDefault="000E0994" w:rsidP="00CA59F1">
      <w:pPr>
        <w:spacing w:after="120" w:line="360" w:lineRule="auto"/>
        <w:ind w:left="11" w:right="-11"/>
        <w:jc w:val="center"/>
        <w:rPr>
          <w:rFonts w:asciiTheme="minorHAnsi" w:hAnsiTheme="minorHAnsi" w:cstheme="minorHAnsi"/>
          <w:b/>
        </w:rPr>
      </w:pPr>
      <w:r w:rsidRPr="00211D29">
        <w:rPr>
          <w:rFonts w:asciiTheme="minorHAnsi" w:hAnsiTheme="minorHAnsi" w:cstheme="minorHAnsi"/>
          <w:b/>
        </w:rPr>
        <w:t>INFORMACJA O ZUŻYTCH SKŁADNIK</w:t>
      </w:r>
      <w:r w:rsidR="00CA59F1">
        <w:rPr>
          <w:rFonts w:asciiTheme="minorHAnsi" w:hAnsiTheme="minorHAnsi" w:cstheme="minorHAnsi"/>
          <w:b/>
        </w:rPr>
        <w:t xml:space="preserve">ACH </w:t>
      </w:r>
      <w:r w:rsidRPr="00211D29">
        <w:rPr>
          <w:rFonts w:asciiTheme="minorHAnsi" w:hAnsiTheme="minorHAnsi" w:cstheme="minorHAnsi"/>
          <w:b/>
        </w:rPr>
        <w:t>MAJĄTKU RUCHOMEGO</w:t>
      </w:r>
    </w:p>
    <w:p w:rsidR="000E0994" w:rsidRPr="00211D29" w:rsidRDefault="000E0994" w:rsidP="00211D29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0E0994" w:rsidRPr="00211D29" w:rsidRDefault="000E0994" w:rsidP="00211D29">
      <w:pPr>
        <w:spacing w:after="0" w:line="360" w:lineRule="auto"/>
        <w:jc w:val="center"/>
        <w:rPr>
          <w:rFonts w:asciiTheme="minorHAnsi" w:hAnsiTheme="minorHAnsi" w:cstheme="minorHAnsi"/>
        </w:rPr>
        <w:sectPr w:rsidR="000E0994" w:rsidRPr="00211D29" w:rsidSect="00EA14EA">
          <w:pgSz w:w="11904" w:h="16834"/>
          <w:pgMar w:top="993" w:right="1507" w:bottom="1690" w:left="1339" w:header="708" w:footer="708" w:gutter="0"/>
          <w:cols w:space="708"/>
        </w:sectPr>
      </w:pPr>
    </w:p>
    <w:p w:rsidR="009542A3" w:rsidRPr="00211D29" w:rsidRDefault="007902D9" w:rsidP="00211D29">
      <w:pPr>
        <w:spacing w:after="0" w:line="360" w:lineRule="auto"/>
        <w:ind w:left="6" w:right="-17"/>
        <w:rPr>
          <w:rFonts w:asciiTheme="minorHAnsi" w:hAnsiTheme="minorHAnsi" w:cstheme="minorHAnsi"/>
        </w:rPr>
      </w:pPr>
      <w:r w:rsidRPr="00211D29">
        <w:rPr>
          <w:rFonts w:asciiTheme="minorHAnsi" w:hAnsiTheme="minorHAnsi" w:cstheme="minorHAnsi"/>
        </w:rPr>
        <w:lastRenderedPageBreak/>
        <w:t>Z</w:t>
      </w:r>
      <w:r w:rsidR="00014B4C" w:rsidRPr="00211D29">
        <w:rPr>
          <w:rFonts w:asciiTheme="minorHAnsi" w:hAnsiTheme="minorHAnsi" w:cstheme="minorHAnsi"/>
        </w:rPr>
        <w:t xml:space="preserve">godnie z </w:t>
      </w:r>
      <w:r w:rsidR="0034280F" w:rsidRPr="00211D29">
        <w:rPr>
          <w:rFonts w:asciiTheme="minorHAnsi" w:hAnsiTheme="minorHAnsi" w:cstheme="minorHAnsi"/>
        </w:rPr>
        <w:t xml:space="preserve">§ </w:t>
      </w:r>
      <w:r w:rsidR="00B40CCA" w:rsidRPr="00211D29">
        <w:rPr>
          <w:rFonts w:asciiTheme="minorHAnsi" w:hAnsiTheme="minorHAnsi" w:cstheme="minorHAnsi"/>
        </w:rPr>
        <w:t>6 ust. 2 r</w:t>
      </w:r>
      <w:r w:rsidR="00014B4C" w:rsidRPr="00211D29">
        <w:rPr>
          <w:rFonts w:asciiTheme="minorHAnsi" w:hAnsiTheme="minorHAnsi" w:cstheme="minorHAnsi"/>
        </w:rPr>
        <w:t>ozporządzenia Rady Ministrów z dnia 21 października</w:t>
      </w:r>
      <w:r w:rsidR="00211D29" w:rsidRPr="00211D29">
        <w:rPr>
          <w:rFonts w:asciiTheme="minorHAnsi" w:hAnsiTheme="minorHAnsi" w:cstheme="minorHAnsi"/>
        </w:rPr>
        <w:t xml:space="preserve"> </w:t>
      </w:r>
      <w:r w:rsidR="00014B4C" w:rsidRPr="00211D29">
        <w:rPr>
          <w:rFonts w:asciiTheme="minorHAnsi" w:hAnsiTheme="minorHAnsi" w:cstheme="minorHAnsi"/>
        </w:rPr>
        <w:t>2019 r. w sprawie szczegółowego sposobu gospodarowania składnikami rzeczowymi majątku ruchomego Skarbu Państwa (Dz. U. z 202</w:t>
      </w:r>
      <w:r w:rsidR="00405AC4" w:rsidRPr="00211D29">
        <w:rPr>
          <w:rFonts w:asciiTheme="minorHAnsi" w:hAnsiTheme="minorHAnsi" w:cstheme="minorHAnsi"/>
        </w:rPr>
        <w:t>5</w:t>
      </w:r>
      <w:r w:rsidR="00014B4C" w:rsidRPr="00211D29">
        <w:rPr>
          <w:rFonts w:asciiTheme="minorHAnsi" w:hAnsiTheme="minorHAnsi" w:cstheme="minorHAnsi"/>
        </w:rPr>
        <w:t xml:space="preserve"> r. poz. 2</w:t>
      </w:r>
      <w:r w:rsidR="00405AC4" w:rsidRPr="00211D29">
        <w:rPr>
          <w:rFonts w:asciiTheme="minorHAnsi" w:hAnsiTheme="minorHAnsi" w:cstheme="minorHAnsi"/>
        </w:rPr>
        <w:t>28</w:t>
      </w:r>
      <w:r w:rsidR="00014B4C" w:rsidRPr="00211D29">
        <w:rPr>
          <w:rFonts w:asciiTheme="minorHAnsi" w:hAnsiTheme="minorHAnsi" w:cstheme="minorHAnsi"/>
        </w:rPr>
        <w:t xml:space="preserve">), </w:t>
      </w:r>
      <w:r w:rsidR="00405AC4" w:rsidRPr="00211D29">
        <w:rPr>
          <w:rFonts w:asciiTheme="minorHAnsi" w:hAnsiTheme="minorHAnsi" w:cstheme="minorHAnsi"/>
        </w:rPr>
        <w:t>Centralne Biuro Antykorupcyjne</w:t>
      </w:r>
      <w:r w:rsidR="00014B4C" w:rsidRPr="00211D29">
        <w:rPr>
          <w:rFonts w:asciiTheme="minorHAnsi" w:hAnsiTheme="minorHAnsi" w:cstheme="minorHAnsi"/>
        </w:rPr>
        <w:t xml:space="preserve"> informuje o zamiarze zagospodarowania poprzez likwidację zużytych składników rzeczowych majątku ruchomego</w:t>
      </w:r>
      <w:r w:rsidR="00405AC4" w:rsidRPr="00211D29">
        <w:rPr>
          <w:rFonts w:asciiTheme="minorHAnsi" w:hAnsiTheme="minorHAnsi" w:cstheme="minorHAnsi"/>
        </w:rPr>
        <w:t>.</w:t>
      </w:r>
      <w:r w:rsidR="00211D29">
        <w:rPr>
          <w:rFonts w:asciiTheme="minorHAnsi" w:hAnsiTheme="minorHAnsi" w:cstheme="minorHAnsi"/>
        </w:rPr>
        <w:br/>
      </w:r>
      <w:r w:rsidR="0034280F" w:rsidRPr="00211D29">
        <w:rPr>
          <w:rFonts w:asciiTheme="minorHAnsi" w:hAnsiTheme="minorHAnsi" w:cstheme="minorHAnsi"/>
        </w:rPr>
        <w:t xml:space="preserve">Z uwagi na przeprowadzenie </w:t>
      </w:r>
      <w:r w:rsidR="00B40CCA" w:rsidRPr="00211D29">
        <w:rPr>
          <w:rFonts w:asciiTheme="minorHAnsi" w:hAnsiTheme="minorHAnsi" w:cstheme="minorHAnsi"/>
        </w:rPr>
        <w:t>czynności</w:t>
      </w:r>
      <w:r w:rsidR="0034280F" w:rsidRPr="00211D29">
        <w:rPr>
          <w:rFonts w:asciiTheme="minorHAnsi" w:hAnsiTheme="minorHAnsi" w:cstheme="minorHAnsi"/>
        </w:rPr>
        <w:t xml:space="preserve"> w trybie § 42 ust. 2</w:t>
      </w:r>
      <w:r w:rsidR="00014B4C" w:rsidRPr="00211D29">
        <w:rPr>
          <w:rFonts w:asciiTheme="minorHAnsi" w:hAnsiTheme="minorHAnsi" w:cstheme="minorHAnsi"/>
        </w:rPr>
        <w:t xml:space="preserve"> </w:t>
      </w:r>
      <w:r w:rsidR="0034280F" w:rsidRPr="00211D29">
        <w:rPr>
          <w:rFonts w:asciiTheme="minorHAnsi" w:hAnsiTheme="minorHAnsi" w:cstheme="minorHAnsi"/>
        </w:rPr>
        <w:t>ww. ro</w:t>
      </w:r>
      <w:r w:rsidR="00014B4C" w:rsidRPr="00211D29">
        <w:rPr>
          <w:rFonts w:asciiTheme="minorHAnsi" w:hAnsiTheme="minorHAnsi" w:cstheme="minorHAnsi"/>
        </w:rPr>
        <w:t>z</w:t>
      </w:r>
      <w:r w:rsidR="00B40CCA" w:rsidRPr="00211D29">
        <w:rPr>
          <w:rFonts w:asciiTheme="minorHAnsi" w:hAnsiTheme="minorHAnsi" w:cstheme="minorHAnsi"/>
        </w:rPr>
        <w:t>porządzenia składniki rzeczowe majątku ruchomego zostaną zlikwidowane bez próby zagospodarowania w inny sposób.</w:t>
      </w:r>
    </w:p>
    <w:p w:rsidR="001E32B8" w:rsidRPr="00211D29" w:rsidRDefault="001E32B8" w:rsidP="00211D29">
      <w:pPr>
        <w:spacing w:after="0" w:line="360" w:lineRule="auto"/>
        <w:ind w:left="6" w:right="-17"/>
        <w:rPr>
          <w:rFonts w:asciiTheme="minorHAnsi" w:hAnsiTheme="minorHAnsi" w:cstheme="minorHAnsi"/>
        </w:rPr>
      </w:pPr>
    </w:p>
    <w:tbl>
      <w:tblPr>
        <w:tblW w:w="417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307"/>
        <w:gridCol w:w="1844"/>
      </w:tblGrid>
      <w:tr w:rsidR="003B7082" w:rsidRPr="00211D29" w:rsidTr="003B7082">
        <w:trPr>
          <w:trHeight w:val="855"/>
        </w:trPr>
        <w:tc>
          <w:tcPr>
            <w:tcW w:w="284" w:type="pct"/>
            <w:shd w:val="clear" w:color="auto" w:fill="auto"/>
            <w:vAlign w:val="center"/>
            <w:hideMark/>
          </w:tcPr>
          <w:p w:rsidR="003B7082" w:rsidRPr="00211D29" w:rsidRDefault="003B7082" w:rsidP="00211D29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3500" w:type="pct"/>
            <w:shd w:val="clear" w:color="auto" w:fill="auto"/>
            <w:vAlign w:val="center"/>
            <w:hideMark/>
          </w:tcPr>
          <w:p w:rsidR="003B7082" w:rsidRPr="00211D29" w:rsidRDefault="003B7082" w:rsidP="00211D29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Nazwa składnika</w:t>
            </w:r>
          </w:p>
        </w:tc>
        <w:tc>
          <w:tcPr>
            <w:tcW w:w="1216" w:type="pct"/>
            <w:shd w:val="clear" w:color="auto" w:fill="auto"/>
            <w:vAlign w:val="center"/>
            <w:hideMark/>
          </w:tcPr>
          <w:p w:rsidR="003B7082" w:rsidRPr="00211D29" w:rsidRDefault="003B7082" w:rsidP="00211D29">
            <w:pPr>
              <w:spacing w:after="0" w:line="360" w:lineRule="auto"/>
              <w:ind w:left="-63" w:righ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Ilość</w:t>
            </w:r>
          </w:p>
        </w:tc>
      </w:tr>
      <w:tr w:rsidR="003B7082" w:rsidRPr="00211D29" w:rsidTr="0008274F">
        <w:trPr>
          <w:trHeight w:hRule="exact" w:val="454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:rsidR="003B7082" w:rsidRPr="00211D29" w:rsidRDefault="003B7082" w:rsidP="00211D29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</w:p>
        </w:tc>
        <w:tc>
          <w:tcPr>
            <w:tcW w:w="3500" w:type="pct"/>
            <w:vAlign w:val="center"/>
          </w:tcPr>
          <w:p w:rsidR="003B7082" w:rsidRPr="00211D29" w:rsidRDefault="005D1419" w:rsidP="00211D29">
            <w:pPr>
              <w:spacing w:after="0" w:line="360" w:lineRule="auto"/>
              <w:ind w:left="37" w:right="0" w:firstLine="5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color w:val="auto"/>
                <w:sz w:val="22"/>
              </w:rPr>
              <w:t>Radiotelefon Motorola GP360</w:t>
            </w:r>
          </w:p>
        </w:tc>
        <w:tc>
          <w:tcPr>
            <w:tcW w:w="1216" w:type="pct"/>
            <w:vAlign w:val="center"/>
          </w:tcPr>
          <w:p w:rsidR="003B7082" w:rsidRPr="00211D29" w:rsidRDefault="003B7082" w:rsidP="00211D29">
            <w:pPr>
              <w:spacing w:after="0" w:line="360" w:lineRule="auto"/>
              <w:ind w:left="42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="005D1419" w:rsidRPr="00211D29">
              <w:rPr>
                <w:rFonts w:asciiTheme="minorHAnsi" w:hAnsiTheme="minorHAnsi" w:cstheme="minorHAnsi"/>
                <w:color w:val="auto"/>
                <w:sz w:val="22"/>
              </w:rPr>
              <w:t>15</w:t>
            </w:r>
          </w:p>
        </w:tc>
      </w:tr>
      <w:tr w:rsidR="005D1419" w:rsidRPr="00211D29" w:rsidTr="0008274F">
        <w:trPr>
          <w:trHeight w:hRule="exact" w:val="454"/>
        </w:trPr>
        <w:tc>
          <w:tcPr>
            <w:tcW w:w="284" w:type="pct"/>
            <w:shd w:val="clear" w:color="auto" w:fill="auto"/>
            <w:noWrap/>
            <w:vAlign w:val="center"/>
          </w:tcPr>
          <w:p w:rsidR="005D1419" w:rsidRPr="00211D29" w:rsidRDefault="005D1419" w:rsidP="00211D29">
            <w:pPr>
              <w:spacing w:after="0" w:line="360" w:lineRule="auto"/>
              <w:ind w:left="0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</w:p>
        </w:tc>
        <w:tc>
          <w:tcPr>
            <w:tcW w:w="3500" w:type="pct"/>
            <w:vAlign w:val="center"/>
          </w:tcPr>
          <w:p w:rsidR="005D1419" w:rsidRPr="00211D29" w:rsidRDefault="005D1419" w:rsidP="00211D29">
            <w:pPr>
              <w:spacing w:after="0" w:line="360" w:lineRule="auto"/>
              <w:ind w:left="37" w:right="0" w:firstLine="5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color w:val="auto"/>
                <w:sz w:val="22"/>
              </w:rPr>
              <w:t>Urządzenie maskujące</w:t>
            </w:r>
          </w:p>
        </w:tc>
        <w:tc>
          <w:tcPr>
            <w:tcW w:w="1216" w:type="pct"/>
            <w:vAlign w:val="center"/>
          </w:tcPr>
          <w:p w:rsidR="005D1419" w:rsidRPr="00211D29" w:rsidRDefault="005D1419" w:rsidP="00211D29">
            <w:pPr>
              <w:spacing w:after="0" w:line="360" w:lineRule="auto"/>
              <w:ind w:left="42" w:right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211D29">
              <w:rPr>
                <w:rFonts w:asciiTheme="minorHAnsi" w:hAnsiTheme="minorHAnsi" w:cstheme="minorHAnsi"/>
                <w:color w:val="auto"/>
                <w:sz w:val="22"/>
              </w:rPr>
              <w:t>6</w:t>
            </w:r>
          </w:p>
        </w:tc>
      </w:tr>
    </w:tbl>
    <w:p w:rsidR="001E32B8" w:rsidRPr="00211D29" w:rsidRDefault="001E32B8" w:rsidP="00211D29">
      <w:pPr>
        <w:spacing w:after="2912" w:line="360" w:lineRule="auto"/>
        <w:ind w:left="426" w:right="-15"/>
        <w:rPr>
          <w:rFonts w:asciiTheme="minorHAnsi" w:hAnsiTheme="minorHAnsi" w:cstheme="minorHAnsi"/>
        </w:rPr>
      </w:pPr>
    </w:p>
    <w:sectPr w:rsidR="001E32B8" w:rsidRPr="00211D29" w:rsidSect="007B0360">
      <w:type w:val="continuous"/>
      <w:pgSz w:w="11904" w:h="16834"/>
      <w:pgMar w:top="1985" w:right="1459" w:bottom="1690" w:left="1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A3"/>
    <w:rsid w:val="0000305E"/>
    <w:rsid w:val="00014B4C"/>
    <w:rsid w:val="0008274F"/>
    <w:rsid w:val="0009131F"/>
    <w:rsid w:val="000E0994"/>
    <w:rsid w:val="001E32B8"/>
    <w:rsid w:val="00211D29"/>
    <w:rsid w:val="0034280F"/>
    <w:rsid w:val="003B7082"/>
    <w:rsid w:val="00405AC4"/>
    <w:rsid w:val="00497503"/>
    <w:rsid w:val="005D1419"/>
    <w:rsid w:val="005F18D6"/>
    <w:rsid w:val="007902D9"/>
    <w:rsid w:val="007B0360"/>
    <w:rsid w:val="009542A3"/>
    <w:rsid w:val="009755A6"/>
    <w:rsid w:val="00B40CCA"/>
    <w:rsid w:val="00CA59F1"/>
    <w:rsid w:val="00E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11C4"/>
  <w15:docId w15:val="{67423A49-6E50-49E4-97AC-6B8DE374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2" w:line="249" w:lineRule="auto"/>
      <w:ind w:left="10" w:right="-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-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72"/>
      <w:ind w:left="6302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A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901020</dc:creator>
  <cp:keywords/>
  <cp:lastModifiedBy>Sławomir Korniluk</cp:lastModifiedBy>
  <cp:revision>20</cp:revision>
  <cp:lastPrinted>2025-04-09T10:30:00Z</cp:lastPrinted>
  <dcterms:created xsi:type="dcterms:W3CDTF">2025-04-01T09:25:00Z</dcterms:created>
  <dcterms:modified xsi:type="dcterms:W3CDTF">2025-04-10T07:14:00Z</dcterms:modified>
</cp:coreProperties>
</file>